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41049E" w:rsidTr="0041049E">
        <w:trPr>
          <w:trHeight w:hRule="exact" w:val="717"/>
        </w:trPr>
        <w:tc>
          <w:tcPr>
            <w:tcW w:w="9038" w:type="dxa"/>
            <w:gridSpan w:val="2"/>
            <w:tcBorders>
              <w:top w:val="nil"/>
              <w:bottom w:val="nil"/>
            </w:tcBorders>
            <w:shd w:val="clear" w:color="auto" w:fill="1B3461"/>
            <w:vAlign w:val="center"/>
          </w:tcPr>
          <w:p w:rsidR="00CC44D4" w:rsidRPr="00202B8C" w:rsidRDefault="00CC44D4" w:rsidP="0041049E">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41049E">
              <w:rPr>
                <w:b w:val="0"/>
                <w:i/>
                <w:sz w:val="24"/>
                <w:szCs w:val="24"/>
                <w:rtl/>
              </w:rPr>
              <w:t xml:space="preserve"> </w:t>
            </w:r>
            <w:r w:rsidR="005771EA" w:rsidRPr="0041049E">
              <w:rPr>
                <w:rFonts w:hint="cs"/>
                <w:b w:val="0"/>
                <w:i/>
                <w:rtl/>
              </w:rPr>
              <w:t>חוות דעת</w:t>
            </w:r>
            <w:r w:rsidR="00FE2C7D" w:rsidRPr="0041049E">
              <w:rPr>
                <w:rFonts w:hint="cs"/>
                <w:b w:val="0"/>
                <w:i/>
                <w:rtl/>
              </w:rPr>
              <w:t xml:space="preserve"> מקצועית במסגרת כוונה להתקשר עם ספק יחיד</w:t>
            </w:r>
            <w:r w:rsidR="00202B8C" w:rsidRPr="0041049E">
              <w:rPr>
                <w:rFonts w:hint="cs"/>
                <w:sz w:val="24"/>
                <w:szCs w:val="24"/>
                <w:rtl/>
              </w:rPr>
              <w:t xml:space="preserve">/ </w:t>
            </w:r>
            <w:r w:rsidR="00202B8C">
              <w:rPr>
                <w:rFonts w:hint="cs"/>
                <w:rtl/>
              </w:rPr>
              <w:t>ספק חוץ</w:t>
            </w:r>
          </w:p>
        </w:tc>
      </w:tr>
      <w:tr w:rsidR="00CC44D4" w:rsidRPr="0041049E" w:rsidTr="0041049E">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41049E">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41049E" w:rsidTr="0041049E">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41049E">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3569"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41049E" w:rsidTr="0041049E">
        <w:trPr>
          <w:trHeight w:val="35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b/>
                <w:sz w:val="22"/>
                <w:szCs w:val="22"/>
                <w:rtl/>
              </w:rPr>
              <w:t>משרד</w:t>
            </w:r>
            <w:r w:rsidRPr="0041049E">
              <w:rPr>
                <w:rFonts w:ascii="Arial" w:hAnsi="Arial" w:cs="Arial" w:hint="cs"/>
                <w:b/>
                <w:sz w:val="22"/>
                <w:szCs w:val="22"/>
                <w:rtl/>
              </w:rPr>
              <w:t>:</w:t>
            </w:r>
          </w:p>
        </w:tc>
        <w:tc>
          <w:tcPr>
            <w:tcW w:w="2880" w:type="dxa"/>
            <w:shd w:val="clear" w:color="auto" w:fill="auto"/>
          </w:tcPr>
          <w:p w:rsidR="002D0394" w:rsidRPr="0041049E" w:rsidRDefault="00B57697" w:rsidP="0041049E">
            <w:pPr>
              <w:jc w:val="right"/>
              <w:rPr>
                <w:rFonts w:ascii="Arial" w:hAnsi="Arial" w:cs="Arial"/>
                <w:b/>
                <w:sz w:val="22"/>
                <w:szCs w:val="22"/>
                <w:rtl/>
              </w:rPr>
            </w:pPr>
            <w:r>
              <w:rPr>
                <w:rFonts w:ascii="Arial" w:hAnsi="Arial" w:cs="Arial" w:hint="cs"/>
                <w:b/>
                <w:sz w:val="22"/>
                <w:szCs w:val="22"/>
                <w:rtl/>
              </w:rPr>
              <w:t>המשרד לבט"פ</w:t>
            </w:r>
          </w:p>
        </w:tc>
      </w:tr>
      <w:tr w:rsidR="00CC4F37" w:rsidRPr="0041049E" w:rsidTr="00440A08">
        <w:trPr>
          <w:trHeight w:val="340"/>
        </w:trPr>
        <w:tc>
          <w:tcPr>
            <w:tcW w:w="1440" w:type="dxa"/>
            <w:shd w:val="clear" w:color="auto" w:fill="E6E6E6"/>
          </w:tcPr>
          <w:p w:rsidR="002D0394" w:rsidRPr="0041049E" w:rsidRDefault="005229BE" w:rsidP="0041049E">
            <w:pPr>
              <w:rPr>
                <w:rFonts w:ascii="Arial" w:hAnsi="Arial" w:cs="Arial"/>
                <w:b/>
                <w:sz w:val="22"/>
                <w:szCs w:val="22"/>
                <w:rtl/>
              </w:rPr>
            </w:pPr>
            <w:r w:rsidRPr="0041049E">
              <w:rPr>
                <w:rFonts w:ascii="Arial" w:hAnsi="Arial" w:cs="Arial"/>
                <w:b/>
                <w:sz w:val="22"/>
                <w:szCs w:val="22"/>
                <w:rtl/>
              </w:rPr>
              <w:t>יחיד</w:t>
            </w:r>
            <w:r w:rsidRPr="0041049E">
              <w:rPr>
                <w:rFonts w:ascii="Arial" w:hAnsi="Arial" w:cs="Arial" w:hint="cs"/>
                <w:b/>
                <w:sz w:val="22"/>
                <w:szCs w:val="22"/>
                <w:rtl/>
              </w:rPr>
              <w:t>ה מזמינה</w:t>
            </w:r>
            <w:r w:rsidR="002D0394" w:rsidRPr="0041049E">
              <w:rPr>
                <w:rFonts w:ascii="Arial" w:hAnsi="Arial" w:cs="Arial" w:hint="cs"/>
                <w:b/>
                <w:sz w:val="22"/>
                <w:szCs w:val="22"/>
                <w:rtl/>
              </w:rPr>
              <w:t>:</w:t>
            </w:r>
          </w:p>
        </w:tc>
        <w:tc>
          <w:tcPr>
            <w:tcW w:w="2880" w:type="dxa"/>
            <w:shd w:val="clear" w:color="auto" w:fill="auto"/>
          </w:tcPr>
          <w:p w:rsidR="002D0394" w:rsidRPr="0041049E" w:rsidRDefault="00B57697" w:rsidP="0041049E">
            <w:pPr>
              <w:jc w:val="right"/>
              <w:rPr>
                <w:rFonts w:ascii="Arial" w:hAnsi="Arial" w:cs="Arial"/>
                <w:b/>
                <w:sz w:val="22"/>
                <w:szCs w:val="22"/>
                <w:rtl/>
              </w:rPr>
            </w:pPr>
            <w:r>
              <w:rPr>
                <w:rFonts w:ascii="Arial" w:hAnsi="Arial" w:cs="Arial" w:hint="cs"/>
                <w:b/>
                <w:sz w:val="22"/>
                <w:szCs w:val="22"/>
                <w:rtl/>
              </w:rPr>
              <w:t>אגף מערכות מידע</w:t>
            </w:r>
          </w:p>
        </w:tc>
      </w:tr>
      <w:tr w:rsidR="002D0394" w:rsidRPr="0041049E" w:rsidTr="0041049E">
        <w:trPr>
          <w:trHeight w:val="37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hint="cs"/>
                <w:b/>
                <w:sz w:val="22"/>
                <w:szCs w:val="22"/>
                <w:rtl/>
              </w:rPr>
              <w:t>תאריך:</w:t>
            </w:r>
          </w:p>
        </w:tc>
        <w:tc>
          <w:tcPr>
            <w:tcW w:w="2880" w:type="dxa"/>
            <w:shd w:val="clear" w:color="auto" w:fill="auto"/>
          </w:tcPr>
          <w:p w:rsidR="002D0394" w:rsidRPr="0041049E" w:rsidRDefault="00D1773C" w:rsidP="0041049E">
            <w:pPr>
              <w:jc w:val="right"/>
              <w:rPr>
                <w:rFonts w:ascii="Arial" w:hAnsi="Arial" w:cs="Arial"/>
                <w:b/>
                <w:sz w:val="22"/>
                <w:szCs w:val="22"/>
                <w:rtl/>
              </w:rPr>
            </w:pPr>
            <w:r>
              <w:rPr>
                <w:rFonts w:ascii="Arial" w:hAnsi="Arial" w:cs="Arial" w:hint="cs"/>
                <w:b/>
                <w:sz w:val="22"/>
                <w:szCs w:val="22"/>
                <w:rtl/>
              </w:rPr>
              <w:t>22.09.2016</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41049E" w:rsidTr="0041049E">
        <w:tc>
          <w:tcPr>
            <w:tcW w:w="9178" w:type="dxa"/>
            <w:tcBorders>
              <w:bottom w:val="single" w:sz="4" w:space="0" w:color="auto"/>
            </w:tcBorders>
            <w:shd w:val="clear" w:color="auto" w:fill="E6E6E6"/>
          </w:tcPr>
          <w:p w:rsidR="00CA4871" w:rsidRPr="0041049E" w:rsidRDefault="00CA4871" w:rsidP="0041049E">
            <w:pPr>
              <w:spacing w:line="360" w:lineRule="auto"/>
              <w:rPr>
                <w:rFonts w:ascii="Arial" w:hAnsi="Arial" w:cs="Arial"/>
                <w:bCs/>
                <w:highlight w:val="yellow"/>
                <w:rtl/>
              </w:rPr>
            </w:pPr>
            <w:r w:rsidRPr="0041049E">
              <w:rPr>
                <w:rFonts w:ascii="Arial" w:hAnsi="Arial" w:cs="Arial" w:hint="cs"/>
                <w:bCs/>
                <w:rtl/>
              </w:rPr>
              <w:t>תיאור מהות ההתקשרות (רקע ופירוט התכונות של הטובין/השירות/העבודה)</w:t>
            </w:r>
          </w:p>
        </w:tc>
      </w:tr>
      <w:tr w:rsidR="00CA4871" w:rsidRPr="0041049E" w:rsidTr="0041049E">
        <w:tc>
          <w:tcPr>
            <w:tcW w:w="9178" w:type="dxa"/>
            <w:tcBorders>
              <w:bottom w:val="single" w:sz="4" w:space="0" w:color="auto"/>
            </w:tcBorders>
            <w:shd w:val="clear" w:color="auto" w:fill="auto"/>
          </w:tcPr>
          <w:p w:rsidR="00B57697" w:rsidRDefault="00B57697" w:rsidP="0041049E">
            <w:pPr>
              <w:spacing w:line="360" w:lineRule="auto"/>
              <w:rPr>
                <w:rFonts w:ascii="Arial" w:hAnsi="Arial" w:cs="Arial"/>
                <w:bCs/>
                <w:sz w:val="22"/>
                <w:szCs w:val="22"/>
                <w:rtl/>
              </w:rPr>
            </w:pPr>
            <w:r w:rsidRPr="00B57697">
              <w:rPr>
                <w:rFonts w:ascii="Arial" w:hAnsi="Arial" w:cs="Arial" w:hint="cs"/>
                <w:bCs/>
                <w:sz w:val="22"/>
                <w:szCs w:val="22"/>
                <w:rtl/>
              </w:rPr>
              <w:t xml:space="preserve">המשרד לבט"פ התקשר עם חברת "אלעד" עוד בשנת 2004 ואח"כ בשנת 2007, </w:t>
            </w:r>
          </w:p>
          <w:p w:rsidR="00CA4871" w:rsidRPr="00B57697" w:rsidRDefault="00B57697" w:rsidP="00D1773C">
            <w:pPr>
              <w:spacing w:line="360" w:lineRule="auto"/>
              <w:rPr>
                <w:rFonts w:ascii="Arial" w:hAnsi="Arial" w:cs="Arial"/>
                <w:bCs/>
                <w:sz w:val="22"/>
                <w:szCs w:val="22"/>
                <w:rtl/>
              </w:rPr>
            </w:pPr>
            <w:r w:rsidRPr="00B57697">
              <w:rPr>
                <w:rFonts w:ascii="Arial" w:hAnsi="Arial" w:cs="Arial" w:hint="cs"/>
                <w:bCs/>
                <w:sz w:val="22"/>
                <w:szCs w:val="22"/>
                <w:rtl/>
              </w:rPr>
              <w:t>באמצעות מכרז מ"י 56/10</w:t>
            </w:r>
            <w:r w:rsidR="00D1773C">
              <w:rPr>
                <w:rFonts w:ascii="Arial" w:hAnsi="Arial" w:cs="Arial" w:hint="cs"/>
                <w:bCs/>
                <w:sz w:val="22"/>
                <w:szCs w:val="22"/>
                <w:rtl/>
              </w:rPr>
              <w:t>.</w:t>
            </w:r>
          </w:p>
        </w:tc>
      </w:tr>
      <w:tr w:rsidR="00CA4871" w:rsidRPr="0041049E" w:rsidTr="0041049E">
        <w:tc>
          <w:tcPr>
            <w:tcW w:w="9178" w:type="dxa"/>
            <w:tcBorders>
              <w:bottom w:val="single" w:sz="4" w:space="0" w:color="auto"/>
            </w:tcBorders>
            <w:shd w:val="clear" w:color="auto" w:fill="auto"/>
          </w:tcPr>
          <w:p w:rsidR="00CA4871" w:rsidRPr="00B57697" w:rsidRDefault="00B57697" w:rsidP="0041049E">
            <w:pPr>
              <w:spacing w:line="360" w:lineRule="auto"/>
              <w:rPr>
                <w:rFonts w:ascii="Arial" w:hAnsi="Arial" w:cs="Arial"/>
                <w:bCs/>
                <w:sz w:val="22"/>
                <w:szCs w:val="22"/>
                <w:rtl/>
              </w:rPr>
            </w:pPr>
            <w:r w:rsidRPr="00B57697">
              <w:rPr>
                <w:rFonts w:ascii="Arial" w:hAnsi="Arial" w:cs="Arial" w:hint="cs"/>
                <w:bCs/>
                <w:sz w:val="22"/>
                <w:szCs w:val="22"/>
                <w:rtl/>
              </w:rPr>
              <w:t xml:space="preserve">להטמעת מערכת לניהול מסמכים "מנהל". המערכת מוטמעת במשרד בהצלחה רבה, והמשרד מעוניין </w:t>
            </w:r>
          </w:p>
        </w:tc>
      </w:tr>
      <w:tr w:rsidR="00CA4871" w:rsidRPr="0041049E" w:rsidTr="0041049E">
        <w:tc>
          <w:tcPr>
            <w:tcW w:w="9178" w:type="dxa"/>
            <w:tcBorders>
              <w:bottom w:val="single" w:sz="4" w:space="0" w:color="auto"/>
            </w:tcBorders>
            <w:shd w:val="clear" w:color="auto" w:fill="auto"/>
          </w:tcPr>
          <w:p w:rsidR="00CA4871" w:rsidRPr="00B57697" w:rsidRDefault="00B57697" w:rsidP="0041049E">
            <w:pPr>
              <w:spacing w:line="360" w:lineRule="auto"/>
              <w:rPr>
                <w:rFonts w:ascii="Arial" w:hAnsi="Arial" w:cs="Arial"/>
                <w:bCs/>
                <w:sz w:val="22"/>
                <w:szCs w:val="22"/>
                <w:rtl/>
              </w:rPr>
            </w:pPr>
            <w:r w:rsidRPr="00B57697">
              <w:rPr>
                <w:rFonts w:ascii="Arial" w:hAnsi="Arial" w:cs="Arial" w:hint="cs"/>
                <w:bCs/>
                <w:sz w:val="22"/>
                <w:szCs w:val="22"/>
                <w:rtl/>
              </w:rPr>
              <w:t xml:space="preserve">לקבל תחזוקה ושירותי הטמעה, ניתוח מערכות </w:t>
            </w:r>
            <w:proofErr w:type="spellStart"/>
            <w:r w:rsidRPr="00B57697">
              <w:rPr>
                <w:rFonts w:ascii="Arial" w:hAnsi="Arial" w:cs="Arial" w:hint="cs"/>
                <w:bCs/>
                <w:sz w:val="22"/>
                <w:szCs w:val="22"/>
                <w:rtl/>
              </w:rPr>
              <w:t>וסיסטם</w:t>
            </w:r>
            <w:proofErr w:type="spellEnd"/>
            <w:r w:rsidRPr="00B57697">
              <w:rPr>
                <w:rFonts w:ascii="Arial" w:hAnsi="Arial" w:cs="Arial" w:hint="cs"/>
                <w:bCs/>
                <w:sz w:val="22"/>
                <w:szCs w:val="22"/>
                <w:rtl/>
              </w:rPr>
              <w:t>, לפי בנק שעות.</w:t>
            </w:r>
          </w:p>
        </w:tc>
      </w:tr>
      <w:tr w:rsidR="00CA4871" w:rsidRPr="0041049E" w:rsidTr="0041049E">
        <w:tc>
          <w:tcPr>
            <w:tcW w:w="9178" w:type="dxa"/>
            <w:tcBorders>
              <w:bottom w:val="single" w:sz="4" w:space="0" w:color="auto"/>
            </w:tcBorders>
            <w:shd w:val="clear" w:color="auto" w:fill="auto"/>
          </w:tcPr>
          <w:p w:rsidR="00CA4871" w:rsidRPr="0041049E" w:rsidRDefault="00D1773C" w:rsidP="0041049E">
            <w:pPr>
              <w:spacing w:line="360" w:lineRule="auto"/>
              <w:rPr>
                <w:rFonts w:ascii="Arial" w:hAnsi="Arial" w:cs="Arial"/>
                <w:b/>
                <w:sz w:val="22"/>
                <w:szCs w:val="22"/>
                <w:highlight w:val="yellow"/>
                <w:rtl/>
              </w:rPr>
            </w:pPr>
            <w:r>
              <w:rPr>
                <w:rFonts w:ascii="Arial" w:hAnsi="Arial" w:cs="Arial" w:hint="cs"/>
                <w:bCs/>
                <w:sz w:val="22"/>
                <w:szCs w:val="22"/>
                <w:rtl/>
              </w:rPr>
              <w:t>בחודש מרץ 2016 אישרה וועדת הפטור באוצר את המשך ההתקשרות עד לתאריך 31.12.2016.</w:t>
            </w:r>
          </w:p>
        </w:tc>
      </w:tr>
    </w:tbl>
    <w:p w:rsidR="00CA4871" w:rsidRDefault="00CA4871" w:rsidP="00CA4871">
      <w:pPr>
        <w:rPr>
          <w:rFonts w:ascii="Arial" w:hAnsi="Arial" w:cs="Arial"/>
          <w:b/>
          <w:sz w:val="22"/>
          <w:szCs w:val="22"/>
          <w:rtl/>
        </w:rPr>
      </w:pPr>
    </w:p>
    <w:p w:rsidR="00CA4871" w:rsidRDefault="003D5897" w:rsidP="00504BA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B57697" w:rsidP="00A46C6A">
            <w:pPr>
              <w:ind w:right="283"/>
              <w:rPr>
                <w:rFonts w:ascii="Arial" w:hAnsi="Arial" w:cs="Arial"/>
                <w:b/>
                <w:sz w:val="22"/>
                <w:szCs w:val="22"/>
                <w:rtl/>
              </w:rPr>
            </w:pPr>
            <w:r>
              <w:rPr>
                <w:rFonts w:ascii="Arial" w:hAnsi="Arial" w:cs="Arial"/>
                <w:b/>
                <w:sz w:val="28"/>
                <w:szCs w:val="28"/>
              </w:rPr>
              <w:t>X</w:t>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D5897" w:rsidRPr="00B57697" w:rsidRDefault="00B57697" w:rsidP="00A46C6A">
            <w:pPr>
              <w:rPr>
                <w:rFonts w:ascii="Arial" w:hAnsi="Arial" w:cs="Arial"/>
                <w:bCs/>
                <w:sz w:val="22"/>
                <w:szCs w:val="22"/>
                <w:rtl/>
              </w:rPr>
            </w:pPr>
            <w:r w:rsidRPr="00B57697">
              <w:rPr>
                <w:rFonts w:ascii="Arial" w:hAnsi="Arial" w:cs="Arial" w:hint="cs"/>
                <w:bCs/>
                <w:sz w:val="22"/>
                <w:szCs w:val="22"/>
                <w:rtl/>
              </w:rPr>
              <w:t>אלעד מערכות בע"מ</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מספר הספק </w:t>
            </w:r>
          </w:p>
          <w:p w:rsidR="003D5897" w:rsidRPr="0041049E" w:rsidRDefault="003D5897" w:rsidP="0041049E">
            <w:pPr>
              <w:spacing w:line="360" w:lineRule="auto"/>
              <w:rPr>
                <w:rFonts w:ascii="Arial" w:hAnsi="Arial" w:cs="Arial"/>
                <w:bCs/>
                <w:sz w:val="22"/>
                <w:szCs w:val="22"/>
                <w:rtl/>
              </w:rPr>
            </w:pPr>
            <w:r w:rsidRPr="004104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D5897" w:rsidRPr="00B57697" w:rsidRDefault="00963847" w:rsidP="00A46C6A">
            <w:pPr>
              <w:rPr>
                <w:rFonts w:ascii="Arial" w:hAnsi="Arial" w:cs="Arial"/>
                <w:bCs/>
                <w:sz w:val="22"/>
                <w:szCs w:val="22"/>
                <w:rtl/>
              </w:rPr>
            </w:pPr>
            <w:r w:rsidRPr="00963847">
              <w:rPr>
                <w:rFonts w:ascii="Arial" w:hAnsi="Arial" w:cs="Arial"/>
                <w:bCs/>
                <w:sz w:val="22"/>
                <w:szCs w:val="22"/>
                <w:rtl/>
              </w:rPr>
              <w:t>510929177</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D5897" w:rsidRPr="00B57697" w:rsidRDefault="00B57697" w:rsidP="00A46C6A">
            <w:pPr>
              <w:rPr>
                <w:rFonts w:ascii="Arial" w:hAnsi="Arial" w:cs="Arial"/>
                <w:bCs/>
                <w:sz w:val="22"/>
                <w:szCs w:val="22"/>
                <w:rtl/>
              </w:rPr>
            </w:pPr>
            <w:r w:rsidRPr="00B57697">
              <w:rPr>
                <w:rFonts w:ascii="Arial" w:hAnsi="Arial" w:cs="Arial"/>
                <w:bCs/>
                <w:sz w:val="28"/>
                <w:szCs w:val="28"/>
              </w:rPr>
              <w:t>X</w:t>
            </w:r>
            <w:r w:rsidR="00D779B6" w:rsidRPr="00B57697">
              <w:rPr>
                <w:rFonts w:ascii="Arial" w:hAnsi="Arial" w:cs="Arial"/>
                <w:bCs/>
                <w:sz w:val="28"/>
                <w:szCs w:val="28"/>
              </w:rPr>
              <w:t xml:space="preserve">     </w:t>
            </w:r>
            <w:r w:rsidR="003D5897" w:rsidRPr="00B57697">
              <w:rPr>
                <w:rFonts w:ascii="Arial" w:hAnsi="Arial" w:cs="Arial" w:hint="cs"/>
                <w:bCs/>
                <w:sz w:val="22"/>
                <w:szCs w:val="22"/>
                <w:rtl/>
              </w:rPr>
              <w:t xml:space="preserve"> ספק יחיד    </w:t>
            </w:r>
          </w:p>
        </w:tc>
        <w:tc>
          <w:tcPr>
            <w:tcW w:w="3060" w:type="dxa"/>
            <w:tcBorders>
              <w:top w:val="single" w:sz="4" w:space="0" w:color="auto"/>
              <w:bottom w:val="single" w:sz="4" w:space="0" w:color="auto"/>
            </w:tcBorders>
            <w:shd w:val="clear" w:color="auto" w:fill="auto"/>
          </w:tcPr>
          <w:p w:rsidR="003D5897" w:rsidRPr="00B57697" w:rsidRDefault="003D5897" w:rsidP="00A46C6A">
            <w:pPr>
              <w:rPr>
                <w:rFonts w:ascii="Arial" w:hAnsi="Arial" w:cs="Arial"/>
                <w:bCs/>
                <w:sz w:val="22"/>
                <w:szCs w:val="22"/>
                <w:rtl/>
              </w:rPr>
            </w:pPr>
            <w:r w:rsidRPr="00B57697">
              <w:rPr>
                <w:rFonts w:ascii="Arial" w:hAnsi="Arial" w:cs="Arial"/>
                <w:bCs/>
                <w:sz w:val="28"/>
                <w:szCs w:val="28"/>
              </w:rPr>
              <w:sym w:font="Wingdings" w:char="F072"/>
            </w:r>
            <w:r w:rsidRPr="00B57697">
              <w:rPr>
                <w:rFonts w:ascii="Arial" w:hAnsi="Arial" w:cs="Arial" w:hint="cs"/>
                <w:bCs/>
                <w:sz w:val="22"/>
                <w:szCs w:val="22"/>
                <w:rtl/>
              </w:rPr>
              <w:t xml:space="preserve"> ספק חוץ </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D5897" w:rsidRPr="006955A5" w:rsidRDefault="00D1773C" w:rsidP="00A46C6A">
            <w:pPr>
              <w:rPr>
                <w:rFonts w:ascii="Arial" w:hAnsi="Arial" w:cs="Arial"/>
                <w:b/>
                <w:bCs/>
                <w:sz w:val="22"/>
                <w:szCs w:val="22"/>
                <w:rtl/>
              </w:rPr>
            </w:pPr>
            <w:r w:rsidRPr="00D1773C">
              <w:rPr>
                <w:rFonts w:ascii="Arial" w:hAnsi="Arial" w:cs="Arial"/>
                <w:b/>
                <w:bCs/>
                <w:sz w:val="22"/>
                <w:szCs w:val="22"/>
              </w:rPr>
              <w:t>838,506</w:t>
            </w:r>
            <w:r>
              <w:rPr>
                <w:rFonts w:ascii="Arial" w:hAnsi="Arial" w:cs="Arial" w:hint="cs"/>
                <w:b/>
                <w:bCs/>
                <w:sz w:val="22"/>
                <w:szCs w:val="22"/>
                <w:rtl/>
              </w:rPr>
              <w:t xml:space="preserve"> </w:t>
            </w:r>
            <w:r w:rsidR="006955A5" w:rsidRPr="006955A5">
              <w:rPr>
                <w:rFonts w:ascii="Arial" w:hAnsi="Arial" w:cs="Arial" w:hint="cs"/>
                <w:b/>
                <w:bCs/>
                <w:sz w:val="22"/>
                <w:szCs w:val="22"/>
                <w:rtl/>
              </w:rPr>
              <w:t>₪ כולל מע"מ</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D5897" w:rsidRPr="00B57697" w:rsidRDefault="00B57697" w:rsidP="00D1773C">
            <w:pPr>
              <w:rPr>
                <w:rFonts w:ascii="Arial" w:hAnsi="Arial" w:cs="Arial"/>
                <w:bCs/>
                <w:sz w:val="22"/>
                <w:szCs w:val="22"/>
                <w:rtl/>
              </w:rPr>
            </w:pPr>
            <w:r w:rsidRPr="00B57697">
              <w:rPr>
                <w:rFonts w:ascii="Arial" w:hAnsi="Arial" w:cs="Arial" w:hint="cs"/>
                <w:bCs/>
                <w:sz w:val="22"/>
                <w:szCs w:val="22"/>
                <w:rtl/>
              </w:rPr>
              <w:t>עד 31.12.201</w:t>
            </w:r>
            <w:r w:rsidR="00D1773C">
              <w:rPr>
                <w:rFonts w:ascii="Arial" w:hAnsi="Arial" w:cs="Arial" w:hint="cs"/>
                <w:bCs/>
                <w:sz w:val="22"/>
                <w:szCs w:val="22"/>
                <w:rtl/>
              </w:rPr>
              <w:t>8</w:t>
            </w:r>
          </w:p>
        </w:tc>
      </w:tr>
    </w:tbl>
    <w:p w:rsidR="005B6A89" w:rsidRPr="00BD3C63" w:rsidRDefault="005B6A89" w:rsidP="00D779B6">
      <w:pPr>
        <w:rPr>
          <w:rFonts w:ascii="Arial" w:hAnsi="Arial" w:cs="Arial"/>
          <w:bCs/>
          <w:rtl/>
        </w:rPr>
      </w:pPr>
      <w:r w:rsidRPr="00BD3C63">
        <w:rPr>
          <w:rFonts w:ascii="Arial" w:hAnsi="Arial" w:cs="Arial" w:hint="cs"/>
          <w:bCs/>
          <w:rtl/>
        </w:rPr>
        <w:lastRenderedPageBreak/>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AC0F11" w:rsidTr="0041049E">
        <w:tc>
          <w:tcPr>
            <w:tcW w:w="9286" w:type="dxa"/>
            <w:shd w:val="clear" w:color="auto" w:fill="auto"/>
          </w:tcPr>
          <w:p w:rsidR="00BD3C63" w:rsidRPr="00AC0F11" w:rsidRDefault="00B57697" w:rsidP="0041049E">
            <w:pPr>
              <w:spacing w:line="360" w:lineRule="auto"/>
              <w:rPr>
                <w:rFonts w:ascii="Arial" w:hAnsi="Arial" w:cs="Arial"/>
                <w:bCs/>
                <w:sz w:val="22"/>
                <w:szCs w:val="22"/>
                <w:rtl/>
              </w:rPr>
            </w:pPr>
            <w:r w:rsidRPr="00AC0F11">
              <w:rPr>
                <w:rFonts w:ascii="Arial" w:hAnsi="Arial" w:cs="Arial" w:hint="cs"/>
                <w:bCs/>
                <w:sz w:val="22"/>
                <w:szCs w:val="22"/>
                <w:rtl/>
              </w:rPr>
              <w:t xml:space="preserve">חברת </w:t>
            </w:r>
            <w:r w:rsidR="00AC0F11" w:rsidRPr="00AC0F11">
              <w:rPr>
                <w:rFonts w:ascii="Arial" w:hAnsi="Arial" w:cs="Arial" w:hint="cs"/>
                <w:bCs/>
                <w:sz w:val="22"/>
                <w:szCs w:val="22"/>
                <w:rtl/>
              </w:rPr>
              <w:t>"אלעד מערכות בע"מ" פיתחה את המוצר "מנהל" (</w:t>
            </w:r>
            <w:r w:rsidR="00AC0F11" w:rsidRPr="00AC0F11">
              <w:rPr>
                <w:rFonts w:ascii="Arial" w:hAnsi="Arial" w:cs="Arial"/>
                <w:bCs/>
                <w:sz w:val="22"/>
                <w:szCs w:val="22"/>
              </w:rPr>
              <w:t>ShareDocs</w:t>
            </w:r>
            <w:r w:rsidR="00AC0F11" w:rsidRPr="00AC0F11">
              <w:rPr>
                <w:rFonts w:ascii="Arial" w:hAnsi="Arial" w:cs="Arial" w:hint="cs"/>
                <w:bCs/>
                <w:sz w:val="22"/>
                <w:szCs w:val="22"/>
                <w:rtl/>
              </w:rPr>
              <w:t>) לניהול מסמכים.</w:t>
            </w:r>
          </w:p>
        </w:tc>
      </w:tr>
      <w:tr w:rsidR="00BD3C63" w:rsidRPr="00AC0F11" w:rsidTr="0041049E">
        <w:tc>
          <w:tcPr>
            <w:tcW w:w="9286" w:type="dxa"/>
            <w:shd w:val="clear" w:color="auto" w:fill="auto"/>
          </w:tcPr>
          <w:p w:rsidR="00BD3C63" w:rsidRPr="00AC0F11" w:rsidRDefault="00AC0F11" w:rsidP="0041049E">
            <w:pPr>
              <w:spacing w:line="360" w:lineRule="auto"/>
              <w:rPr>
                <w:rFonts w:ascii="Arial" w:hAnsi="Arial" w:cs="Arial"/>
                <w:bCs/>
                <w:sz w:val="22"/>
                <w:szCs w:val="22"/>
                <w:rtl/>
              </w:rPr>
            </w:pPr>
            <w:r w:rsidRPr="00AC0F11">
              <w:rPr>
                <w:rFonts w:ascii="Arial" w:hAnsi="Arial" w:cs="Arial" w:hint="cs"/>
                <w:bCs/>
                <w:sz w:val="22"/>
                <w:szCs w:val="22"/>
                <w:rtl/>
              </w:rPr>
              <w:t xml:space="preserve">החברה </w:t>
            </w:r>
            <w:r>
              <w:rPr>
                <w:rFonts w:ascii="Arial" w:hAnsi="Arial" w:cs="Arial" w:hint="cs"/>
                <w:bCs/>
                <w:sz w:val="22"/>
                <w:szCs w:val="22"/>
                <w:rtl/>
              </w:rPr>
              <w:t xml:space="preserve">נותנת שירותי תחזוקה למערכת, וכן שירותי הדרכה והטמעה, ניתוח מערכות </w:t>
            </w:r>
            <w:proofErr w:type="spellStart"/>
            <w:r>
              <w:rPr>
                <w:rFonts w:ascii="Arial" w:hAnsi="Arial" w:cs="Arial" w:hint="cs"/>
                <w:bCs/>
                <w:sz w:val="22"/>
                <w:szCs w:val="22"/>
                <w:rtl/>
              </w:rPr>
              <w:t>וסיסטם</w:t>
            </w:r>
            <w:proofErr w:type="spellEnd"/>
            <w:r>
              <w:rPr>
                <w:rFonts w:ascii="Arial" w:hAnsi="Arial" w:cs="Arial" w:hint="cs"/>
                <w:bCs/>
                <w:sz w:val="22"/>
                <w:szCs w:val="22"/>
                <w:rtl/>
              </w:rPr>
              <w:t>.</w:t>
            </w:r>
          </w:p>
        </w:tc>
      </w:tr>
      <w:tr w:rsidR="00BD3C63" w:rsidRPr="00AC0F11" w:rsidTr="0041049E">
        <w:tc>
          <w:tcPr>
            <w:tcW w:w="9286" w:type="dxa"/>
            <w:shd w:val="clear" w:color="auto" w:fill="auto"/>
          </w:tcPr>
          <w:p w:rsidR="00BD3C63" w:rsidRPr="00AC0F11" w:rsidRDefault="00AC0F11" w:rsidP="0041049E">
            <w:pPr>
              <w:spacing w:line="360" w:lineRule="auto"/>
              <w:rPr>
                <w:rFonts w:ascii="Arial" w:hAnsi="Arial" w:cs="Arial"/>
                <w:bCs/>
                <w:sz w:val="22"/>
                <w:szCs w:val="22"/>
                <w:rtl/>
              </w:rPr>
            </w:pPr>
            <w:r>
              <w:rPr>
                <w:rFonts w:ascii="Arial" w:hAnsi="Arial" w:cs="Arial" w:hint="cs"/>
                <w:bCs/>
                <w:sz w:val="22"/>
                <w:szCs w:val="22"/>
                <w:rtl/>
              </w:rPr>
              <w:t>המערכת מותקנת במ"י, אשר אישרה המשך התקשרות עם חברת "אלעד" לשנתיים נוספות (מצ"ב פרוטוקול חתום ע"י הסמפכ"ל).</w:t>
            </w:r>
          </w:p>
        </w:tc>
      </w:tr>
      <w:tr w:rsidR="00BD3C63" w:rsidRPr="00AC0F11" w:rsidTr="0041049E">
        <w:tc>
          <w:tcPr>
            <w:tcW w:w="9286" w:type="dxa"/>
            <w:shd w:val="clear" w:color="auto" w:fill="auto"/>
          </w:tcPr>
          <w:p w:rsidR="00BD3C63" w:rsidRPr="00AC0F11" w:rsidRDefault="00AC0F11" w:rsidP="0041049E">
            <w:pPr>
              <w:spacing w:line="360" w:lineRule="auto"/>
              <w:rPr>
                <w:rFonts w:ascii="Arial" w:hAnsi="Arial" w:cs="Arial"/>
                <w:bCs/>
                <w:sz w:val="22"/>
                <w:szCs w:val="22"/>
                <w:rtl/>
              </w:rPr>
            </w:pPr>
            <w:r>
              <w:rPr>
                <w:rFonts w:ascii="Arial" w:hAnsi="Arial" w:cs="Arial" w:hint="cs"/>
                <w:bCs/>
                <w:sz w:val="22"/>
                <w:szCs w:val="22"/>
                <w:rtl/>
              </w:rPr>
              <w:t>המערכת מותקנת גם בשב"ס, הסוכנות היהודית וגופים רבים נוספים.</w:t>
            </w:r>
          </w:p>
        </w:tc>
      </w:tr>
      <w:tr w:rsidR="00BD3C63" w:rsidRPr="00AC0F11" w:rsidTr="0041049E">
        <w:tc>
          <w:tcPr>
            <w:tcW w:w="9286" w:type="dxa"/>
            <w:shd w:val="clear" w:color="auto" w:fill="auto"/>
          </w:tcPr>
          <w:p w:rsidR="00BD3C63" w:rsidRPr="00AC0F11" w:rsidRDefault="00AC0F11" w:rsidP="0041049E">
            <w:pPr>
              <w:spacing w:line="360" w:lineRule="auto"/>
              <w:rPr>
                <w:rFonts w:ascii="Arial" w:hAnsi="Arial" w:cs="Arial"/>
                <w:bCs/>
                <w:sz w:val="22"/>
                <w:szCs w:val="22"/>
                <w:rtl/>
              </w:rPr>
            </w:pPr>
            <w:r>
              <w:rPr>
                <w:rFonts w:ascii="Arial" w:hAnsi="Arial" w:cs="Arial" w:hint="cs"/>
                <w:bCs/>
                <w:sz w:val="22"/>
                <w:szCs w:val="22"/>
                <w:rtl/>
              </w:rPr>
              <w:t xml:space="preserve">המערכת בשימוש </w:t>
            </w:r>
            <w:r w:rsidR="006955A5">
              <w:rPr>
                <w:rFonts w:ascii="Arial" w:hAnsi="Arial" w:cs="Arial" w:hint="cs"/>
                <w:bCs/>
                <w:sz w:val="22"/>
                <w:szCs w:val="22"/>
                <w:rtl/>
              </w:rPr>
              <w:t>המשרד לבט"פ ומ"י החל משנת 2004 ועד היום, לשביעות רצון המשתמשים.</w:t>
            </w:r>
          </w:p>
        </w:tc>
      </w:tr>
      <w:tr w:rsidR="00BD3C63" w:rsidRPr="00AC0F11" w:rsidTr="0041049E">
        <w:tc>
          <w:tcPr>
            <w:tcW w:w="9286" w:type="dxa"/>
            <w:shd w:val="clear" w:color="auto" w:fill="auto"/>
          </w:tcPr>
          <w:p w:rsidR="00BD3C63" w:rsidRPr="006955A5" w:rsidRDefault="006955A5" w:rsidP="0041049E">
            <w:pPr>
              <w:spacing w:line="360" w:lineRule="auto"/>
              <w:rPr>
                <w:rFonts w:ascii="Arial" w:hAnsi="Arial" w:cs="Arial"/>
                <w:bCs/>
                <w:sz w:val="22"/>
                <w:szCs w:val="22"/>
                <w:rtl/>
              </w:rPr>
            </w:pPr>
            <w:r>
              <w:rPr>
                <w:rFonts w:ascii="Arial" w:hAnsi="Arial" w:cs="Arial" w:hint="cs"/>
                <w:bCs/>
                <w:sz w:val="22"/>
                <w:szCs w:val="22"/>
                <w:rtl/>
              </w:rPr>
              <w:t>חברת "אלעד מערכות בע"מ", כמפתחת התוכנה, הינה ספק יחיד למ</w:t>
            </w:r>
            <w:r w:rsidR="00595B9C">
              <w:rPr>
                <w:rFonts w:ascii="Arial" w:hAnsi="Arial" w:cs="Arial" w:hint="cs"/>
                <w:bCs/>
                <w:sz w:val="22"/>
                <w:szCs w:val="22"/>
                <w:rtl/>
              </w:rPr>
              <w:t>ת</w:t>
            </w:r>
            <w:r>
              <w:rPr>
                <w:rFonts w:ascii="Arial" w:hAnsi="Arial" w:cs="Arial" w:hint="cs"/>
                <w:bCs/>
                <w:sz w:val="22"/>
                <w:szCs w:val="22"/>
                <w:rtl/>
              </w:rPr>
              <w:t xml:space="preserve">ן שירותי תחזוקה </w:t>
            </w:r>
            <w:r w:rsidR="00050718">
              <w:rPr>
                <w:rFonts w:ascii="Arial" w:hAnsi="Arial" w:cs="Arial" w:hint="cs"/>
                <w:bCs/>
                <w:sz w:val="22"/>
                <w:szCs w:val="22"/>
                <w:rtl/>
              </w:rPr>
              <w:t xml:space="preserve">ותמיכה </w:t>
            </w:r>
            <w:bookmarkStart w:id="0" w:name="_GoBack"/>
            <w:bookmarkEnd w:id="0"/>
            <w:r>
              <w:rPr>
                <w:rFonts w:ascii="Arial" w:hAnsi="Arial" w:cs="Arial" w:hint="cs"/>
                <w:bCs/>
                <w:sz w:val="22"/>
                <w:szCs w:val="22"/>
                <w:rtl/>
              </w:rPr>
              <w:t>למערכת "</w:t>
            </w:r>
            <w:proofErr w:type="spellStart"/>
            <w:r>
              <w:rPr>
                <w:rFonts w:ascii="Arial" w:hAnsi="Arial" w:cs="Arial" w:hint="cs"/>
                <w:bCs/>
                <w:sz w:val="22"/>
                <w:szCs w:val="22"/>
                <w:rtl/>
              </w:rPr>
              <w:t>מנה"ל</w:t>
            </w:r>
            <w:proofErr w:type="spellEnd"/>
            <w:r w:rsidR="00595B9C">
              <w:rPr>
                <w:rFonts w:ascii="Arial" w:hAnsi="Arial" w:cs="Arial" w:hint="cs"/>
                <w:bCs/>
                <w:sz w:val="22"/>
                <w:szCs w:val="22"/>
                <w:rtl/>
              </w:rPr>
              <w:t>"</w:t>
            </w:r>
            <w:r>
              <w:rPr>
                <w:rFonts w:ascii="Arial" w:hAnsi="Arial" w:cs="Arial" w:hint="cs"/>
                <w:bCs/>
                <w:sz w:val="22"/>
                <w:szCs w:val="22"/>
                <w:rtl/>
              </w:rPr>
              <w:t>.</w:t>
            </w:r>
          </w:p>
        </w:tc>
      </w:tr>
      <w:tr w:rsidR="00BD3C63" w:rsidRPr="00AC0F11" w:rsidTr="0041049E">
        <w:tc>
          <w:tcPr>
            <w:tcW w:w="9286" w:type="dxa"/>
            <w:shd w:val="clear" w:color="auto" w:fill="auto"/>
          </w:tcPr>
          <w:p w:rsidR="00BD3C63" w:rsidRPr="00AC0F11" w:rsidRDefault="00BD3C63" w:rsidP="0041049E">
            <w:pPr>
              <w:spacing w:line="360" w:lineRule="auto"/>
              <w:rPr>
                <w:rFonts w:ascii="Arial" w:hAnsi="Arial" w:cs="Arial"/>
                <w:bCs/>
                <w:sz w:val="22"/>
                <w:szCs w:val="22"/>
                <w:rtl/>
              </w:rPr>
            </w:pPr>
          </w:p>
        </w:tc>
      </w:tr>
      <w:tr w:rsidR="00BD3C63" w:rsidRPr="00AC0F11" w:rsidTr="0041049E">
        <w:tc>
          <w:tcPr>
            <w:tcW w:w="9286" w:type="dxa"/>
            <w:shd w:val="clear" w:color="auto" w:fill="auto"/>
          </w:tcPr>
          <w:p w:rsidR="00BD3C63" w:rsidRPr="00AC0F11" w:rsidRDefault="00BD3C63" w:rsidP="0041049E">
            <w:pPr>
              <w:spacing w:line="360" w:lineRule="auto"/>
              <w:rPr>
                <w:rFonts w:ascii="Arial" w:hAnsi="Arial" w:cs="Arial"/>
                <w:bCs/>
                <w:sz w:val="22"/>
                <w:szCs w:val="22"/>
                <w:rtl/>
              </w:rPr>
            </w:pPr>
          </w:p>
        </w:tc>
      </w:tr>
      <w:tr w:rsidR="00BD3C63" w:rsidRPr="00AC0F11" w:rsidTr="0041049E">
        <w:tc>
          <w:tcPr>
            <w:tcW w:w="9286" w:type="dxa"/>
            <w:shd w:val="clear" w:color="auto" w:fill="auto"/>
          </w:tcPr>
          <w:p w:rsidR="00BD3C63" w:rsidRPr="00AC0F11" w:rsidRDefault="00BD3C63" w:rsidP="0041049E">
            <w:pPr>
              <w:spacing w:line="360" w:lineRule="auto"/>
              <w:rPr>
                <w:rFonts w:ascii="Arial" w:hAnsi="Arial" w:cs="Arial"/>
                <w:bCs/>
                <w:sz w:val="22"/>
                <w:szCs w:val="22"/>
                <w:rtl/>
              </w:rPr>
            </w:pPr>
          </w:p>
        </w:tc>
      </w:tr>
    </w:tbl>
    <w:p w:rsidR="003D788B" w:rsidRPr="00AC0F11" w:rsidRDefault="003D788B" w:rsidP="00D779B6">
      <w:pPr>
        <w:rPr>
          <w:rFonts w:ascii="Arial" w:hAnsi="Arial" w:cs="Arial"/>
          <w:bCs/>
          <w:sz w:val="22"/>
          <w:szCs w:val="22"/>
          <w:rtl/>
        </w:rPr>
      </w:pPr>
      <w:r w:rsidRPr="00AC0F11">
        <w:rPr>
          <w:rFonts w:ascii="Arial" w:hAnsi="Arial" w:cs="Arial"/>
          <w:bCs/>
          <w:sz w:val="22"/>
          <w:szCs w:val="22"/>
          <w:rtl/>
        </w:rPr>
        <w:t>לאור הנימוקים שמני</w:t>
      </w:r>
      <w:r w:rsidR="00D779B6" w:rsidRPr="00AC0F11">
        <w:rPr>
          <w:rFonts w:ascii="Arial" w:hAnsi="Arial" w:cs="Arial" w:hint="cs"/>
          <w:bCs/>
          <w:sz w:val="22"/>
          <w:szCs w:val="22"/>
          <w:rtl/>
        </w:rPr>
        <w:t>תי</w:t>
      </w:r>
      <w:r w:rsidRPr="00AC0F11">
        <w:rPr>
          <w:rFonts w:ascii="Arial" w:hAnsi="Arial" w:cs="Arial"/>
          <w:bCs/>
          <w:sz w:val="22"/>
          <w:szCs w:val="22"/>
          <w:rtl/>
        </w:rPr>
        <w:t xml:space="preserve"> לעיל אנו מבקשים לערוך ההתקשרות בהליך </w:t>
      </w:r>
      <w:r w:rsidR="00171135" w:rsidRPr="00AC0F11">
        <w:rPr>
          <w:rFonts w:ascii="Arial" w:hAnsi="Arial" w:cs="Arial" w:hint="cs"/>
          <w:bCs/>
          <w:sz w:val="22"/>
          <w:szCs w:val="22"/>
          <w:rtl/>
        </w:rPr>
        <w:t>פטור ממכרז.</w:t>
      </w:r>
    </w:p>
    <w:p w:rsidR="003D788B" w:rsidRPr="00AC0F11" w:rsidRDefault="003D788B" w:rsidP="003D788B">
      <w:pPr>
        <w:numPr>
          <w:ilvl w:val="12"/>
          <w:numId w:val="0"/>
        </w:numPr>
        <w:ind w:left="283" w:hanging="283"/>
        <w:rPr>
          <w:rFonts w:ascii="Arial" w:hAnsi="Arial" w:cs="Arial"/>
          <w:bCs/>
          <w:sz w:val="22"/>
          <w:szCs w:val="22"/>
          <w:rtl/>
        </w:rPr>
      </w:pPr>
    </w:p>
    <w:p w:rsidR="004336D9" w:rsidRPr="00AC0F11" w:rsidRDefault="004336D9" w:rsidP="00764048">
      <w:pPr>
        <w:rPr>
          <w:rFonts w:ascii="Arial" w:hAnsi="Arial" w:cs="Arial"/>
          <w:bCs/>
          <w:sz w:val="22"/>
          <w:szCs w:val="22"/>
          <w:rtl/>
        </w:rPr>
      </w:pPr>
      <w:r w:rsidRPr="00AC0F11">
        <w:rPr>
          <w:rFonts w:ascii="Arial" w:hAnsi="Arial" w:cs="Arial" w:hint="cs"/>
          <w:bCs/>
          <w:sz w:val="22"/>
          <w:szCs w:val="22"/>
          <w:rtl/>
        </w:rPr>
        <w:t>חוות דעתי זו ניתנת מתוקף היותי הסמכות המקצועית לנושא זה.</w:t>
      </w:r>
    </w:p>
    <w:p w:rsidR="004336D9" w:rsidRPr="00AC0F11" w:rsidRDefault="004336D9" w:rsidP="00764048">
      <w:pPr>
        <w:rPr>
          <w:rFonts w:ascii="Arial" w:hAnsi="Arial" w:cs="Arial"/>
          <w:bCs/>
          <w:sz w:val="22"/>
          <w:szCs w:val="22"/>
          <w:rtl/>
        </w:rPr>
      </w:pPr>
    </w:p>
    <w:p w:rsidR="00C8584D" w:rsidRDefault="00A34580" w:rsidP="00BD3C63">
      <w:pPr>
        <w:rPr>
          <w:rFonts w:ascii="Arial" w:hAnsi="Arial" w:cs="Arial"/>
          <w:b/>
          <w:sz w:val="22"/>
          <w:szCs w:val="22"/>
          <w:rtl/>
        </w:rPr>
      </w:pPr>
      <w:r w:rsidRPr="00AC0F11">
        <w:rPr>
          <w:rFonts w:ascii="Arial" w:hAnsi="Arial" w:cs="Arial" w:hint="cs"/>
          <w:bCs/>
          <w:sz w:val="22"/>
          <w:szCs w:val="22"/>
          <w:rtl/>
        </w:rPr>
        <w:t>בכבוד רב,</w:t>
      </w:r>
      <w:r w:rsidR="00C8584D" w:rsidRPr="00AC0F11">
        <w:rPr>
          <w:rFonts w:ascii="Arial" w:hAnsi="Arial" w:cs="Arial" w:hint="cs"/>
          <w:bCs/>
          <w:sz w:val="22"/>
          <w:szCs w:val="22"/>
          <w:rtl/>
        </w:rPr>
        <w:t xml:space="preserve">                                          </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2"/>
        <w:gridCol w:w="3513"/>
        <w:gridCol w:w="2774"/>
      </w:tblGrid>
      <w:tr w:rsidR="00764048" w:rsidRPr="0041049E" w:rsidTr="00CD08E0">
        <w:trPr>
          <w:trHeight w:val="886"/>
        </w:trPr>
        <w:tc>
          <w:tcPr>
            <w:tcW w:w="2772" w:type="dxa"/>
            <w:tcBorders>
              <w:bottom w:val="single" w:sz="4" w:space="0" w:color="auto"/>
            </w:tcBorders>
            <w:shd w:val="clear" w:color="auto" w:fill="auto"/>
          </w:tcPr>
          <w:p w:rsidR="00764048" w:rsidRPr="0041049E" w:rsidRDefault="006955A5" w:rsidP="0041049E">
            <w:pPr>
              <w:spacing w:line="360" w:lineRule="auto"/>
              <w:rPr>
                <w:rFonts w:ascii="Arial" w:hAnsi="Arial" w:cs="Arial"/>
                <w:b/>
                <w:sz w:val="22"/>
                <w:szCs w:val="22"/>
                <w:rtl/>
              </w:rPr>
            </w:pPr>
            <w:r>
              <w:rPr>
                <w:rFonts w:ascii="Arial" w:hAnsi="Arial" w:cs="Arial" w:hint="cs"/>
                <w:b/>
                <w:sz w:val="22"/>
                <w:szCs w:val="22"/>
                <w:rtl/>
              </w:rPr>
              <w:t>אבנר מאי</w:t>
            </w:r>
          </w:p>
        </w:tc>
        <w:tc>
          <w:tcPr>
            <w:tcW w:w="3513" w:type="dxa"/>
            <w:tcBorders>
              <w:bottom w:val="single" w:sz="4" w:space="0" w:color="auto"/>
            </w:tcBorders>
            <w:shd w:val="clear" w:color="auto" w:fill="auto"/>
          </w:tcPr>
          <w:p w:rsidR="00764048" w:rsidRPr="0041049E" w:rsidRDefault="006955A5" w:rsidP="0041049E">
            <w:pPr>
              <w:spacing w:line="360" w:lineRule="auto"/>
              <w:rPr>
                <w:rFonts w:ascii="Arial" w:hAnsi="Arial" w:cs="Arial"/>
                <w:b/>
                <w:sz w:val="22"/>
                <w:szCs w:val="22"/>
                <w:rtl/>
              </w:rPr>
            </w:pPr>
            <w:r>
              <w:rPr>
                <w:rFonts w:ascii="Arial" w:hAnsi="Arial" w:cs="Arial" w:hint="cs"/>
                <w:b/>
                <w:sz w:val="22"/>
                <w:szCs w:val="22"/>
                <w:rtl/>
              </w:rPr>
              <w:t xml:space="preserve">מנהל אגף </w:t>
            </w:r>
            <w:r w:rsidR="00A73675">
              <w:rPr>
                <w:rFonts w:ascii="Arial" w:hAnsi="Arial" w:cs="Arial" w:hint="cs"/>
                <w:b/>
                <w:sz w:val="22"/>
                <w:szCs w:val="22"/>
                <w:rtl/>
              </w:rPr>
              <w:t xml:space="preserve">בכיר </w:t>
            </w:r>
            <w:r>
              <w:rPr>
                <w:rFonts w:ascii="Arial" w:hAnsi="Arial" w:cs="Arial" w:hint="cs"/>
                <w:b/>
                <w:sz w:val="22"/>
                <w:szCs w:val="22"/>
                <w:rtl/>
              </w:rPr>
              <w:t>מערכות מידע</w:t>
            </w:r>
          </w:p>
        </w:tc>
        <w:tc>
          <w:tcPr>
            <w:tcW w:w="2774" w:type="dxa"/>
            <w:tcBorders>
              <w:bottom w:val="single" w:sz="4" w:space="0" w:color="auto"/>
            </w:tcBorders>
            <w:shd w:val="clear" w:color="auto" w:fill="auto"/>
          </w:tcPr>
          <w:p w:rsidR="00764048" w:rsidRPr="0041049E" w:rsidRDefault="00A73675" w:rsidP="0041049E">
            <w:pPr>
              <w:spacing w:line="360" w:lineRule="auto"/>
              <w:rPr>
                <w:rFonts w:ascii="Arial" w:hAnsi="Arial" w:cs="Arial"/>
                <w:b/>
                <w:sz w:val="22"/>
                <w:szCs w:val="22"/>
                <w:rtl/>
              </w:rPr>
            </w:pPr>
            <w:r>
              <w:rPr>
                <w:rFonts w:ascii="Arial" w:hAnsi="Arial" w:cs="Arial"/>
                <w:b/>
                <w:noProof/>
                <w:sz w:val="22"/>
                <w:szCs w:val="22"/>
                <w:rtl/>
              </w:rPr>
              <w:drawing>
                <wp:inline distT="0" distB="0" distL="0" distR="0">
                  <wp:extent cx="1457325" cy="533400"/>
                  <wp:effectExtent l="0" t="0" r="9525" b="0"/>
                  <wp:docPr id="4" name="תמונה 4" descr="\\filesrv.mopst.gov.il\Departments\IT\avnerm\חתימה-אבנר.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srv.mopst.gov.il\Departments\IT\avnerm\חתימה-אבנר.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57325" cy="533400"/>
                          </a:xfrm>
                          <a:prstGeom prst="rect">
                            <a:avLst/>
                          </a:prstGeom>
                          <a:noFill/>
                          <a:ln>
                            <a:noFill/>
                          </a:ln>
                        </pic:spPr>
                      </pic:pic>
                    </a:graphicData>
                  </a:graphic>
                </wp:inline>
              </w:drawing>
            </w:r>
          </w:p>
        </w:tc>
      </w:tr>
      <w:tr w:rsidR="00764048" w:rsidRPr="0041049E" w:rsidTr="00CD08E0">
        <w:trPr>
          <w:trHeight w:val="922"/>
        </w:trPr>
        <w:tc>
          <w:tcPr>
            <w:tcW w:w="2772"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שם בעל הסמכות המקצועית</w:t>
            </w:r>
          </w:p>
        </w:tc>
        <w:tc>
          <w:tcPr>
            <w:tcW w:w="3513"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תפקיד בעל הסמכות המקצועית</w:t>
            </w:r>
          </w:p>
        </w:tc>
        <w:tc>
          <w:tcPr>
            <w:tcW w:w="2774"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14"/>
      <w:footerReference w:type="default" r:id="rId15"/>
      <w:headerReference w:type="first" r:id="rId16"/>
      <w:footerReference w:type="first" r:id="rId17"/>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3675" w:rsidRDefault="00A73675">
      <w:r>
        <w:separator/>
      </w:r>
    </w:p>
    <w:p w:rsidR="00A73675" w:rsidRDefault="00A73675"/>
  </w:endnote>
  <w:endnote w:type="continuationSeparator" w:id="0">
    <w:p w:rsidR="00A73675" w:rsidRDefault="00A73675">
      <w:r>
        <w:continuationSeparator/>
      </w:r>
    </w:p>
    <w:p w:rsidR="00A73675" w:rsidRDefault="00A736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675" w:rsidRDefault="00A73675"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73675"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73675" w:rsidRPr="003E2065" w:rsidRDefault="00A73675" w:rsidP="00CF6626">
          <w:pPr>
            <w:rPr>
              <w:rFonts w:ascii="Arial" w:hAnsi="Arial" w:cs="Arial"/>
              <w:color w:val="1B3461"/>
              <w:sz w:val="15"/>
              <w:szCs w:val="15"/>
              <w:rtl/>
            </w:rPr>
          </w:pPr>
        </w:p>
        <w:p w:rsidR="00A73675" w:rsidRPr="003E2065" w:rsidRDefault="00A73675" w:rsidP="00CF6626">
          <w:pPr>
            <w:rPr>
              <w:rFonts w:ascii="Arial" w:hAnsi="Arial" w:cs="Arial"/>
              <w:sz w:val="20"/>
              <w:szCs w:val="20"/>
              <w:rtl/>
            </w:rPr>
          </w:pPr>
          <w:r>
            <w:rPr>
              <w:noProof/>
            </w:rPr>
            <w:drawing>
              <wp:inline distT="0" distB="0" distL="0" distR="0" wp14:anchorId="40DFF311" wp14:editId="6A7CABD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73675" w:rsidRPr="003E2065" w:rsidRDefault="00A73675"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A73675" w:rsidRPr="003E2065" w:rsidRDefault="00A73675"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5071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5071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A73675"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73675" w:rsidRPr="003E2065" w:rsidRDefault="00A73675"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73675" w:rsidRPr="003E2065" w:rsidRDefault="00A73675"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73675" w:rsidRDefault="00A73675"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A73675">
      <w:trPr>
        <w:trHeight w:val="345"/>
      </w:trPr>
      <w:tc>
        <w:tcPr>
          <w:tcW w:w="2458" w:type="dxa"/>
          <w:shd w:val="clear" w:color="auto" w:fill="E6E6E6"/>
          <w:vAlign w:val="center"/>
        </w:tcPr>
        <w:p w:rsidR="00A73675" w:rsidRDefault="00A73675"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A73675" w:rsidRDefault="00A73675"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A73675" w:rsidRPr="00363CFD" w:rsidRDefault="00A73675"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מנהל </w:t>
          </w:r>
          <w:proofErr w:type="spellStart"/>
          <w:r>
            <w:rPr>
              <w:rFonts w:ascii="Arial" w:hAnsi="Arial" w:cs="Arial" w:hint="cs"/>
              <w:color w:val="1B3461"/>
              <w:sz w:val="20"/>
              <w:szCs w:val="20"/>
              <w:rtl/>
            </w:rPr>
            <w:t>מינהל</w:t>
          </w:r>
          <w:proofErr w:type="spellEnd"/>
          <w:r>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A73675" w:rsidRDefault="00A73675"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95B9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95B9C">
            <w:rPr>
              <w:rFonts w:ascii="Arial" w:hAnsi="Arial" w:cs="Arial"/>
              <w:noProof/>
              <w:color w:val="FFFFFF"/>
              <w:sz w:val="20"/>
              <w:szCs w:val="20"/>
              <w:rtl/>
            </w:rPr>
            <w:t>2</w:t>
          </w:r>
          <w:r>
            <w:rPr>
              <w:rFonts w:ascii="Arial" w:hAnsi="Arial" w:cs="Arial"/>
              <w:color w:val="FFFFFF"/>
              <w:sz w:val="20"/>
              <w:szCs w:val="20"/>
            </w:rPr>
            <w:fldChar w:fldCharType="end"/>
          </w:r>
        </w:p>
      </w:tc>
    </w:tr>
  </w:tbl>
  <w:p w:rsidR="00A73675" w:rsidRDefault="00A7367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3675" w:rsidRDefault="00A73675">
      <w:r>
        <w:separator/>
      </w:r>
    </w:p>
    <w:p w:rsidR="00A73675" w:rsidRDefault="00A73675"/>
  </w:footnote>
  <w:footnote w:type="continuationSeparator" w:id="0">
    <w:p w:rsidR="00A73675" w:rsidRDefault="00A73675">
      <w:r>
        <w:continuationSeparator/>
      </w:r>
    </w:p>
    <w:p w:rsidR="00A73675" w:rsidRDefault="00A7367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675" w:rsidRDefault="00892CD5">
    <w:pPr>
      <w:pStyle w:val="a6"/>
    </w:pPr>
    <w:r>
      <w:rPr>
        <w:noProof/>
      </w:rPr>
      <w:pict w14:anchorId="6E402BA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675" w:rsidRDefault="00A73675" w:rsidP="00367921">
    <w:pPr>
      <w:pStyle w:val="a6"/>
      <w:rPr>
        <w:rtl/>
      </w:rPr>
    </w:pPr>
  </w:p>
  <w:p w:rsidR="00A73675" w:rsidRDefault="00A73675" w:rsidP="00367921">
    <w:pPr>
      <w:pStyle w:val="a6"/>
      <w:rPr>
        <w:rtl/>
      </w:rPr>
    </w:pPr>
    <w:r>
      <w:rPr>
        <w:noProof/>
      </w:rPr>
      <w:drawing>
        <wp:inline distT="0" distB="0" distL="0" distR="0">
          <wp:extent cx="578167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18A"/>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0718"/>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3902"/>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049E"/>
    <w:rsid w:val="004112F9"/>
    <w:rsid w:val="00417B88"/>
    <w:rsid w:val="00422717"/>
    <w:rsid w:val="00424CF9"/>
    <w:rsid w:val="00427D5B"/>
    <w:rsid w:val="004336D9"/>
    <w:rsid w:val="004363E3"/>
    <w:rsid w:val="00436555"/>
    <w:rsid w:val="00436B87"/>
    <w:rsid w:val="00440A08"/>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0E2B"/>
    <w:rsid w:val="004C403C"/>
    <w:rsid w:val="004C54CF"/>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95B9C"/>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55A5"/>
    <w:rsid w:val="006961D5"/>
    <w:rsid w:val="006A4027"/>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6384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3675"/>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0F11"/>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57697"/>
    <w:rsid w:val="00B65A26"/>
    <w:rsid w:val="00B65E40"/>
    <w:rsid w:val="00B6727C"/>
    <w:rsid w:val="00B76599"/>
    <w:rsid w:val="00B822FE"/>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08E0"/>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1773C"/>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2C9F"/>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LongProperties xmlns="http://schemas.microsoft.com/office/2006/metadata/long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טופס עבור ספק יחיד" ma:contentTypeID="0x0101001C9FFCA4355EDF4582EC61BC906B876700D9403884BA24A64EB32685E1DC31B6E7" ma:contentTypeVersion="1" ma:contentTypeDescription="" ma:contentTypeScope="" ma:versionID="d930e6137a855120cf4327244fe3085a">
  <xsd:schema xmlns:xsd="http://www.w3.org/2001/XMLSchema" xmlns:xs="http://www.w3.org/2001/XMLSchema" xmlns:p="http://schemas.microsoft.com/office/2006/metadata/properties" xmlns:ns2="d99c1a85-ccdd-432f-b3ec-8883d1927c45" targetNamespace="http://schemas.microsoft.com/office/2006/metadata/properties" ma:root="true" ma:fieldsID="6b6bc5036d288d0dc930c1b1762a081b" ns2:_="">
    <xsd:import namespace="d99c1a85-ccdd-432f-b3ec-8883d1927c45"/>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9c1a85-ccdd-432f-b3ec-8883d1927c4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9021F1-83B0-44B0-A368-F27ADD2A2DAE}">
  <ds:schemaRefs>
    <ds:schemaRef ds:uri="http://schemas.microsoft.com/office/2006/metadata/properties"/>
    <ds:schemaRef ds:uri="d99c1a85-ccdd-432f-b3ec-8883d1927c45"/>
    <ds:schemaRef ds:uri="http://purl.org/dc/dcmitype/"/>
    <ds:schemaRef ds:uri="http://schemas.openxmlformats.org/package/2006/metadata/core-properties"/>
    <ds:schemaRef ds:uri="http://purl.org/dc/elements/1.1/"/>
    <ds:schemaRef ds:uri="http://www.w3.org/XML/1998/namespace"/>
    <ds:schemaRef ds:uri="http://schemas.microsoft.com/office/2006/documentManagement/types"/>
    <ds:schemaRef ds:uri="http://schemas.microsoft.com/office/infopath/2007/PartnerControls"/>
    <ds:schemaRef ds:uri="http://purl.org/dc/terms/"/>
  </ds:schemaRefs>
</ds:datastoreItem>
</file>

<file path=customXml/itemProps2.xml><?xml version="1.0" encoding="utf-8"?>
<ds:datastoreItem xmlns:ds="http://schemas.openxmlformats.org/officeDocument/2006/customXml" ds:itemID="{7071D10B-6F3A-4F74-B18A-403BF731DCDC}">
  <ds:schemaRefs>
    <ds:schemaRef ds:uri="http://schemas.microsoft.com/office/2006/metadata/longProperties"/>
  </ds:schemaRefs>
</ds:datastoreItem>
</file>

<file path=customXml/itemProps3.xml><?xml version="1.0" encoding="utf-8"?>
<ds:datastoreItem xmlns:ds="http://schemas.openxmlformats.org/officeDocument/2006/customXml" ds:itemID="{4E6E9D4E-7476-415A-9127-DC30A5594E1C}">
  <ds:schemaRefs>
    <ds:schemaRef ds:uri="http://schemas.microsoft.com/sharepoint/events"/>
  </ds:schemaRefs>
</ds:datastoreItem>
</file>

<file path=customXml/itemProps4.xml><?xml version="1.0" encoding="utf-8"?>
<ds:datastoreItem xmlns:ds="http://schemas.openxmlformats.org/officeDocument/2006/customXml" ds:itemID="{65065105-9B8C-4762-BE6B-0EE0EB6E2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9c1a85-ccdd-432f-b3ec-8883d1927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3CD80DD-005E-46AA-876E-3F02AC6E237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400</Words>
  <Characters>2112</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MOPS</Company>
  <LinksUpToDate>false</LinksUpToDate>
  <CharactersWithSpaces>2507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אבנר מאי</cp:lastModifiedBy>
  <cp:revision>2</cp:revision>
  <cp:lastPrinted>2016-03-13T12:11:00Z</cp:lastPrinted>
  <dcterms:created xsi:type="dcterms:W3CDTF">2016-09-22T19:02:00Z</dcterms:created>
  <dcterms:modified xsi:type="dcterms:W3CDTF">2016-09-22T19:02:00Z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_dlc_DocId">
    <vt:lpwstr>R3H75H3EJVFN-55-1</vt:lpwstr>
  </property>
  <property fmtid="{D5CDD505-2E9C-101B-9397-08002B2CF9AE}" pid="6" name="_dlc_DocIdItemGuid">
    <vt:lpwstr>2804d249-7ea3-4320-a63b-1d5376550a40</vt:lpwstr>
  </property>
  <property fmtid="{D5CDD505-2E9C-101B-9397-08002B2CF9AE}" pid="7" name="_dlc_DocIdUrl">
    <vt:lpwstr>http://portal/sites/batap/forms/_layouts/DocIdRedir.aspx?ID=R3H75H3EJVFN-55-1, R3H75H3EJVFN-55-1</vt:lpwstr>
  </property>
  <property fmtid="{D5CDD505-2E9C-101B-9397-08002B2CF9AE}" pid="8" name="xd_Signature">
    <vt:lpwstr/>
  </property>
  <property fmtid="{D5CDD505-2E9C-101B-9397-08002B2CF9AE}" pid="9" name="TemplateUrl">
    <vt:lpwstr/>
  </property>
  <property fmtid="{D5CDD505-2E9C-101B-9397-08002B2CF9AE}" pid="10" name="Order">
    <vt:lpwstr>100.000000000000</vt:lpwstr>
  </property>
  <property fmtid="{D5CDD505-2E9C-101B-9397-08002B2CF9AE}" pid="11" name="xd_ProgID">
    <vt:lpwstr/>
  </property>
  <property fmtid="{D5CDD505-2E9C-101B-9397-08002B2CF9AE}" pid="12" name="_dlc_DocIdPersistId">
    <vt:lpwstr/>
  </property>
  <property fmtid="{D5CDD505-2E9C-101B-9397-08002B2CF9AE}" pid="13" name="פג תוקף">
    <vt:lpwstr/>
  </property>
</Properties>
</file>